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14A8" w:rsidRPr="00D414A8" w:rsidRDefault="00D414A8" w:rsidP="00D414A8">
      <w:pPr>
        <w:pStyle w:val="Prrafodelista"/>
        <w:ind w:firstLine="273"/>
        <w:rPr>
          <w:rFonts w:ascii="Arial" w:hAnsi="Arial" w:cs="Arial"/>
          <w:b/>
          <w:sz w:val="16"/>
          <w:szCs w:val="16"/>
          <w:u w:val="single"/>
        </w:rPr>
      </w:pPr>
      <w:r w:rsidRPr="00D414A8">
        <w:rPr>
          <w:rFonts w:ascii="Arial" w:hAnsi="Arial" w:cs="Arial"/>
          <w:b/>
          <w:sz w:val="16"/>
          <w:szCs w:val="16"/>
          <w:u w:val="single"/>
        </w:rPr>
        <w:t>ACLARACION NO.</w:t>
      </w:r>
      <w:r w:rsidR="00F07605">
        <w:rPr>
          <w:rFonts w:ascii="Arial" w:hAnsi="Arial" w:cs="Arial"/>
          <w:b/>
          <w:sz w:val="16"/>
          <w:szCs w:val="16"/>
          <w:u w:val="single"/>
        </w:rPr>
        <w:t>2</w:t>
      </w:r>
      <w:bookmarkStart w:id="0" w:name="_GoBack"/>
      <w:bookmarkEnd w:id="0"/>
      <w:r w:rsidRPr="00D414A8">
        <w:rPr>
          <w:rFonts w:ascii="Arial" w:hAnsi="Arial" w:cs="Arial"/>
          <w:b/>
          <w:sz w:val="16"/>
          <w:szCs w:val="16"/>
          <w:u w:val="single"/>
        </w:rPr>
        <w:t>.</w:t>
      </w:r>
    </w:p>
    <w:p w:rsidR="00D414A8" w:rsidRPr="00D414A8" w:rsidRDefault="00D414A8" w:rsidP="00D414A8">
      <w:pPr>
        <w:pStyle w:val="Prrafodelista"/>
        <w:ind w:left="765" w:firstLine="228"/>
        <w:rPr>
          <w:rFonts w:ascii="Calibri" w:hAnsi="Calibri"/>
          <w:b/>
          <w:sz w:val="16"/>
          <w:szCs w:val="16"/>
        </w:rPr>
      </w:pPr>
      <w:r w:rsidRPr="00D414A8">
        <w:rPr>
          <w:rFonts w:ascii="Calibri" w:hAnsi="Calibri"/>
          <w:b/>
          <w:sz w:val="16"/>
          <w:szCs w:val="16"/>
        </w:rPr>
        <w:t>SE MODIFICAN LAS CANTIDADES DEL ANEXO 1-C PARA QUEDAR COMO SIGUE:</w:t>
      </w:r>
    </w:p>
    <w:p w:rsidR="00983C2E" w:rsidRPr="00E020C4" w:rsidRDefault="00983C2E" w:rsidP="00983C2E">
      <w:pPr>
        <w:pStyle w:val="Prrafodelista"/>
        <w:ind w:left="765"/>
        <w:jc w:val="center"/>
        <w:rPr>
          <w:rFonts w:ascii="Calibri" w:eastAsiaTheme="majorEastAsia" w:hAnsi="Calibri" w:cstheme="majorBidi"/>
          <w:color w:val="404040" w:themeColor="text1" w:themeTint="BF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ANEXO 1C</w:t>
      </w:r>
    </w:p>
    <w:p w:rsidR="003305BE" w:rsidRPr="00D414A8" w:rsidRDefault="00983C2E" w:rsidP="003305BE">
      <w:pPr>
        <w:ind w:left="426"/>
        <w:jc w:val="center"/>
        <w:rPr>
          <w:rFonts w:ascii="Calibri" w:hAnsi="Calibri"/>
          <w:b/>
          <w:sz w:val="16"/>
          <w:szCs w:val="16"/>
        </w:rPr>
      </w:pPr>
      <w:r w:rsidRPr="00D414A8">
        <w:rPr>
          <w:rFonts w:ascii="Calibri" w:hAnsi="Calibri"/>
          <w:b/>
          <w:sz w:val="16"/>
          <w:szCs w:val="16"/>
        </w:rPr>
        <w:t>ESPECIFICACI</w:t>
      </w:r>
      <w:r w:rsidR="00221327" w:rsidRPr="00D414A8">
        <w:rPr>
          <w:rFonts w:ascii="Calibri" w:hAnsi="Calibri"/>
          <w:b/>
          <w:sz w:val="16"/>
          <w:szCs w:val="16"/>
        </w:rPr>
        <w:t>O</w:t>
      </w:r>
      <w:r w:rsidRPr="00D414A8">
        <w:rPr>
          <w:rFonts w:ascii="Calibri" w:hAnsi="Calibri"/>
          <w:b/>
          <w:sz w:val="16"/>
          <w:szCs w:val="16"/>
        </w:rPr>
        <w:t>NES TÉCNICAS DE CONSUMIBLES</w:t>
      </w:r>
      <w:r w:rsidR="00196911" w:rsidRPr="00D414A8">
        <w:rPr>
          <w:rFonts w:ascii="Calibri" w:hAnsi="Calibri"/>
          <w:b/>
          <w:sz w:val="16"/>
          <w:szCs w:val="16"/>
        </w:rPr>
        <w:t xml:space="preserve">                                                                                 </w:t>
      </w:r>
    </w:p>
    <w:tbl>
      <w:tblPr>
        <w:tblW w:w="154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9"/>
        <w:gridCol w:w="130"/>
        <w:gridCol w:w="105"/>
        <w:gridCol w:w="105"/>
        <w:gridCol w:w="105"/>
        <w:gridCol w:w="105"/>
        <w:gridCol w:w="104"/>
        <w:gridCol w:w="104"/>
        <w:gridCol w:w="104"/>
        <w:gridCol w:w="104"/>
        <w:gridCol w:w="104"/>
        <w:gridCol w:w="113"/>
        <w:gridCol w:w="104"/>
        <w:gridCol w:w="104"/>
        <w:gridCol w:w="104"/>
        <w:gridCol w:w="278"/>
        <w:gridCol w:w="278"/>
        <w:gridCol w:w="104"/>
        <w:gridCol w:w="3705"/>
        <w:gridCol w:w="709"/>
        <w:gridCol w:w="709"/>
        <w:gridCol w:w="648"/>
        <w:gridCol w:w="567"/>
        <w:gridCol w:w="567"/>
        <w:gridCol w:w="572"/>
        <w:gridCol w:w="567"/>
        <w:gridCol w:w="623"/>
        <w:gridCol w:w="600"/>
        <w:gridCol w:w="567"/>
        <w:gridCol w:w="567"/>
        <w:gridCol w:w="567"/>
        <w:gridCol w:w="567"/>
        <w:gridCol w:w="709"/>
        <w:gridCol w:w="817"/>
      </w:tblGrid>
      <w:tr w:rsidR="003305BE" w:rsidRPr="00773545" w:rsidTr="00FA0184">
        <w:trPr>
          <w:trHeight w:val="331"/>
          <w:tblHeader/>
          <w:jc w:val="center"/>
        </w:trPr>
        <w:tc>
          <w:tcPr>
            <w:tcW w:w="6848" w:type="dxa"/>
            <w:gridSpan w:val="20"/>
            <w:shd w:val="clear" w:color="000000" w:fill="DDD9C3"/>
            <w:vAlign w:val="center"/>
          </w:tcPr>
          <w:p w:rsidR="003305BE" w:rsidRDefault="003305BE" w:rsidP="00C053CE">
            <w:pPr>
              <w:jc w:val="center"/>
              <w:rPr>
                <w:rFonts w:asciiTheme="minorHAnsi" w:hAnsiTheme="minorHAnsi"/>
                <w:b/>
                <w:color w:val="000000"/>
                <w:sz w:val="16"/>
                <w:szCs w:val="16"/>
                <w:lang w:eastAsia="es-MX"/>
              </w:rPr>
            </w:pPr>
            <w:r w:rsidRPr="0035231D">
              <w:rPr>
                <w:rFonts w:asciiTheme="minorHAnsi" w:hAnsiTheme="minorHAnsi"/>
                <w:b/>
                <w:color w:val="000000"/>
                <w:sz w:val="16"/>
                <w:szCs w:val="16"/>
                <w:lang w:eastAsia="es-MX"/>
              </w:rPr>
              <w:t>ESPECIFICACIONES TECNICAS CONSUMIBLES</w:t>
            </w:r>
            <w:r>
              <w:rPr>
                <w:rFonts w:asciiTheme="minorHAnsi" w:hAnsiTheme="minorHAnsi"/>
                <w:b/>
                <w:color w:val="000000"/>
                <w:sz w:val="16"/>
                <w:szCs w:val="16"/>
                <w:lang w:eastAsia="es-MX"/>
              </w:rPr>
              <w:t xml:space="preserve"> REQUERIDOS POR </w:t>
            </w:r>
            <w:r w:rsidR="00D50FE4" w:rsidRPr="003B43ED">
              <w:rPr>
                <w:rFonts w:asciiTheme="minorHAnsi" w:hAnsiTheme="minorHAnsi"/>
                <w:b/>
                <w:color w:val="FF0000"/>
                <w:u w:val="single"/>
                <w:lang w:eastAsia="es-MX"/>
              </w:rPr>
              <w:t>7</w:t>
            </w:r>
            <w:r w:rsidRPr="003B43ED">
              <w:rPr>
                <w:rFonts w:asciiTheme="minorHAnsi" w:hAnsiTheme="minorHAnsi"/>
                <w:b/>
                <w:color w:val="FF0000"/>
                <w:u w:val="single"/>
                <w:lang w:eastAsia="es-MX"/>
              </w:rPr>
              <w:t xml:space="preserve"> MESES</w:t>
            </w:r>
          </w:p>
          <w:p w:rsidR="003305BE" w:rsidRPr="00576FC1" w:rsidRDefault="00576FC1" w:rsidP="00C053CE">
            <w:pPr>
              <w:jc w:val="center"/>
              <w:rPr>
                <w:rFonts w:asciiTheme="minorHAnsi" w:hAnsiTheme="minorHAnsi"/>
                <w:b/>
                <w:color w:val="0000FF"/>
                <w:sz w:val="22"/>
                <w:szCs w:val="22"/>
                <w:lang w:eastAsia="es-MX"/>
              </w:rPr>
            </w:pPr>
            <w:r w:rsidRPr="00576FC1">
              <w:rPr>
                <w:rFonts w:asciiTheme="minorHAnsi" w:hAnsiTheme="minorHAnsi"/>
                <w:b/>
                <w:color w:val="0000FF"/>
                <w:sz w:val="22"/>
                <w:szCs w:val="22"/>
                <w:lang w:eastAsia="es-MX"/>
              </w:rPr>
              <w:t>DEL 01 DE JUNIO AL 31 DE DICIEMBRE</w:t>
            </w:r>
            <w:r w:rsidR="003305BE" w:rsidRPr="00576FC1">
              <w:rPr>
                <w:rFonts w:asciiTheme="minorHAnsi" w:hAnsiTheme="minorHAnsi"/>
                <w:b/>
                <w:color w:val="0000FF"/>
                <w:sz w:val="22"/>
                <w:szCs w:val="22"/>
                <w:lang w:eastAsia="es-MX"/>
              </w:rPr>
              <w:t xml:space="preserve"> DEL 2017</w:t>
            </w:r>
            <w:r w:rsidR="00334EC0" w:rsidRPr="00576FC1">
              <w:rPr>
                <w:rFonts w:asciiTheme="minorHAnsi" w:hAnsiTheme="minorHAnsi"/>
                <w:b/>
                <w:color w:val="0000FF"/>
                <w:sz w:val="22"/>
                <w:szCs w:val="22"/>
                <w:lang w:eastAsia="es-MX"/>
              </w:rPr>
              <w:t>.</w:t>
            </w:r>
          </w:p>
        </w:tc>
        <w:tc>
          <w:tcPr>
            <w:tcW w:w="1357" w:type="dxa"/>
            <w:gridSpan w:val="2"/>
            <w:tcBorders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3305BE" w:rsidRPr="00FE5899" w:rsidRDefault="003305BE" w:rsidP="00C053CE">
            <w:pPr>
              <w:jc w:val="center"/>
              <w:rPr>
                <w:rFonts w:ascii="Calibri" w:hAnsi="Calibri"/>
                <w:b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Calibri" w:hAnsi="Calibri"/>
                <w:b/>
                <w:color w:val="000000"/>
                <w:sz w:val="16"/>
                <w:szCs w:val="16"/>
                <w:lang w:eastAsia="es-MX"/>
              </w:rPr>
              <w:t>HOSPITAL GENERAL MEXICALI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</w:tcPr>
          <w:p w:rsidR="003305BE" w:rsidRDefault="003305BE" w:rsidP="00926F2E">
            <w:pPr>
              <w:jc w:val="center"/>
            </w:pPr>
            <w:r w:rsidRPr="008B32C3">
              <w:rPr>
                <w:rFonts w:ascii="Calibri" w:hAnsi="Calibri"/>
                <w:b/>
                <w:color w:val="000000"/>
                <w:sz w:val="16"/>
                <w:szCs w:val="16"/>
                <w:lang w:eastAsia="es-MX"/>
              </w:rPr>
              <w:t xml:space="preserve">HOSPITAL </w:t>
            </w:r>
            <w:r w:rsidR="00926F2E">
              <w:rPr>
                <w:rFonts w:ascii="Calibri" w:hAnsi="Calibri"/>
                <w:b/>
                <w:color w:val="000000"/>
                <w:sz w:val="16"/>
                <w:szCs w:val="16"/>
                <w:lang w:eastAsia="es-MX"/>
              </w:rPr>
              <w:t>MATERNO INFANTIL</w:t>
            </w: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</w:tcPr>
          <w:p w:rsidR="003305BE" w:rsidRDefault="003305BE" w:rsidP="00926F2E">
            <w:pPr>
              <w:jc w:val="center"/>
            </w:pPr>
            <w:r w:rsidRPr="008B32C3">
              <w:rPr>
                <w:rFonts w:ascii="Calibri" w:hAnsi="Calibri"/>
                <w:b/>
                <w:color w:val="000000"/>
                <w:sz w:val="16"/>
                <w:szCs w:val="16"/>
                <w:lang w:eastAsia="es-MX"/>
              </w:rPr>
              <w:t xml:space="preserve">HOSPITAL GENERAL </w:t>
            </w:r>
            <w:r w:rsidR="00926F2E">
              <w:rPr>
                <w:rFonts w:ascii="Calibri" w:hAnsi="Calibri"/>
                <w:b/>
                <w:color w:val="000000"/>
                <w:sz w:val="16"/>
                <w:szCs w:val="16"/>
                <w:lang w:eastAsia="es-MX"/>
              </w:rPr>
              <w:t>TECATE</w:t>
            </w:r>
          </w:p>
        </w:tc>
        <w:tc>
          <w:tcPr>
            <w:tcW w:w="1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</w:tcPr>
          <w:p w:rsidR="003305BE" w:rsidRDefault="003305BE" w:rsidP="00926F2E">
            <w:pPr>
              <w:jc w:val="center"/>
            </w:pPr>
            <w:r w:rsidRPr="008B32C3">
              <w:rPr>
                <w:rFonts w:ascii="Calibri" w:hAnsi="Calibri"/>
                <w:b/>
                <w:color w:val="000000"/>
                <w:sz w:val="16"/>
                <w:szCs w:val="16"/>
                <w:lang w:eastAsia="es-MX"/>
              </w:rPr>
              <w:t xml:space="preserve">HOSPITAL GENERAL </w:t>
            </w:r>
            <w:r>
              <w:rPr>
                <w:rFonts w:ascii="Calibri" w:hAnsi="Calibri"/>
                <w:b/>
                <w:color w:val="000000"/>
                <w:sz w:val="16"/>
                <w:szCs w:val="16"/>
                <w:lang w:eastAsia="es-MX"/>
              </w:rPr>
              <w:t>T</w:t>
            </w:r>
            <w:r w:rsidR="00926F2E">
              <w:rPr>
                <w:rFonts w:ascii="Calibri" w:hAnsi="Calibri"/>
                <w:b/>
                <w:color w:val="000000"/>
                <w:sz w:val="16"/>
                <w:szCs w:val="16"/>
                <w:lang w:eastAsia="es-MX"/>
              </w:rPr>
              <w:t>IJUANA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</w:tcPr>
          <w:p w:rsidR="003305BE" w:rsidRDefault="003305BE" w:rsidP="00926F2E">
            <w:pPr>
              <w:jc w:val="center"/>
            </w:pPr>
            <w:r w:rsidRPr="008B32C3">
              <w:rPr>
                <w:rFonts w:ascii="Calibri" w:hAnsi="Calibri"/>
                <w:b/>
                <w:color w:val="000000"/>
                <w:sz w:val="16"/>
                <w:szCs w:val="16"/>
                <w:lang w:eastAsia="es-MX"/>
              </w:rPr>
              <w:t xml:space="preserve">HOSPITAL GENERAL </w:t>
            </w:r>
            <w:r w:rsidR="00926F2E">
              <w:rPr>
                <w:rFonts w:ascii="Calibri" w:hAnsi="Calibri"/>
                <w:b/>
                <w:color w:val="000000"/>
                <w:sz w:val="16"/>
                <w:szCs w:val="16"/>
                <w:lang w:eastAsia="es-MX"/>
              </w:rPr>
              <w:t>ENSENADA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</w:tcPr>
          <w:p w:rsidR="003305BE" w:rsidRDefault="003305BE" w:rsidP="00926F2E">
            <w:pPr>
              <w:jc w:val="center"/>
            </w:pPr>
            <w:r w:rsidRPr="008B32C3">
              <w:rPr>
                <w:rFonts w:ascii="Calibri" w:hAnsi="Calibri"/>
                <w:b/>
                <w:color w:val="000000"/>
                <w:sz w:val="16"/>
                <w:szCs w:val="16"/>
                <w:lang w:eastAsia="es-MX"/>
              </w:rPr>
              <w:t xml:space="preserve">HOSPITAL </w:t>
            </w:r>
            <w:r w:rsidR="00926F2E">
              <w:rPr>
                <w:rFonts w:ascii="Calibri" w:hAnsi="Calibri"/>
                <w:b/>
                <w:color w:val="000000"/>
                <w:sz w:val="16"/>
                <w:szCs w:val="16"/>
                <w:lang w:eastAsia="es-MX"/>
              </w:rPr>
              <w:t>GENERAL ROSARITO</w:t>
            </w:r>
          </w:p>
        </w:tc>
        <w:tc>
          <w:tcPr>
            <w:tcW w:w="15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</w:tcPr>
          <w:p w:rsidR="003305BE" w:rsidRDefault="003305BE" w:rsidP="00C053CE">
            <w:pPr>
              <w:jc w:val="center"/>
            </w:pPr>
            <w:r>
              <w:rPr>
                <w:rFonts w:ascii="Calibri" w:hAnsi="Calibri"/>
                <w:b/>
                <w:color w:val="000000"/>
                <w:sz w:val="16"/>
                <w:szCs w:val="16"/>
                <w:lang w:eastAsia="es-MX"/>
              </w:rPr>
              <w:t>TOTAL GENERAL</w:t>
            </w:r>
          </w:p>
        </w:tc>
      </w:tr>
      <w:tr w:rsidR="009D658E" w:rsidRPr="00773545" w:rsidTr="000E3A62">
        <w:trPr>
          <w:trHeight w:val="560"/>
          <w:tblHeader/>
          <w:jc w:val="center"/>
        </w:trPr>
        <w:tc>
          <w:tcPr>
            <w:tcW w:w="409" w:type="dxa"/>
            <w:gridSpan w:val="2"/>
            <w:shd w:val="clear" w:color="000000" w:fill="DDD9C3"/>
            <w:vAlign w:val="center"/>
          </w:tcPr>
          <w:p w:rsidR="003305BE" w:rsidRPr="0035231D" w:rsidRDefault="00221327" w:rsidP="00C053CE">
            <w:pPr>
              <w:jc w:val="center"/>
              <w:rPr>
                <w:rFonts w:ascii="Arial Narrow" w:hAnsi="Arial Narrow"/>
                <w:b/>
                <w:color w:val="000000"/>
                <w:sz w:val="14"/>
                <w:szCs w:val="14"/>
                <w:lang w:eastAsia="es-MX"/>
              </w:rPr>
            </w:pPr>
            <w:r>
              <w:rPr>
                <w:rFonts w:ascii="Arial Narrow" w:hAnsi="Arial Narrow"/>
                <w:b/>
                <w:color w:val="000000"/>
                <w:sz w:val="14"/>
                <w:szCs w:val="14"/>
                <w:lang w:eastAsia="es-MX"/>
              </w:rPr>
              <w:t>PARTIDA</w:t>
            </w:r>
          </w:p>
        </w:tc>
        <w:tc>
          <w:tcPr>
            <w:tcW w:w="1053" w:type="dxa"/>
            <w:gridSpan w:val="10"/>
            <w:shd w:val="clear" w:color="000000" w:fill="DDD9C3"/>
            <w:vAlign w:val="center"/>
            <w:hideMark/>
          </w:tcPr>
          <w:p w:rsidR="003305BE" w:rsidRPr="0035231D" w:rsidRDefault="003305BE" w:rsidP="00C053CE">
            <w:pPr>
              <w:jc w:val="center"/>
              <w:rPr>
                <w:rFonts w:ascii="Arial Narrow" w:hAnsi="Arial Narrow"/>
                <w:b/>
                <w:color w:val="000000"/>
                <w:sz w:val="14"/>
                <w:szCs w:val="14"/>
                <w:lang w:eastAsia="es-MX"/>
              </w:rPr>
            </w:pPr>
            <w:r w:rsidRPr="0035231D">
              <w:rPr>
                <w:rFonts w:ascii="Arial Narrow" w:hAnsi="Arial Narrow"/>
                <w:b/>
                <w:color w:val="000000"/>
                <w:sz w:val="14"/>
                <w:szCs w:val="14"/>
                <w:lang w:eastAsia="es-MX"/>
              </w:rPr>
              <w:t>CLAVE CUADRO BASICO</w:t>
            </w:r>
          </w:p>
        </w:tc>
        <w:tc>
          <w:tcPr>
            <w:tcW w:w="4677" w:type="dxa"/>
            <w:gridSpan w:val="7"/>
            <w:shd w:val="clear" w:color="000000" w:fill="DDD9C3"/>
            <w:vAlign w:val="center"/>
            <w:hideMark/>
          </w:tcPr>
          <w:p w:rsidR="003305BE" w:rsidRPr="0035231D" w:rsidRDefault="003305BE" w:rsidP="00C053CE">
            <w:pPr>
              <w:jc w:val="center"/>
              <w:rPr>
                <w:rFonts w:ascii="Arial Narrow" w:hAnsi="Arial Narrow"/>
                <w:b/>
                <w:bCs/>
                <w:color w:val="000000"/>
                <w:sz w:val="14"/>
                <w:szCs w:val="14"/>
                <w:lang w:eastAsia="es-MX"/>
              </w:rPr>
            </w:pPr>
            <w:r w:rsidRPr="0035231D">
              <w:rPr>
                <w:rFonts w:ascii="Arial Narrow" w:hAnsi="Arial Narrow"/>
                <w:b/>
                <w:bCs/>
                <w:color w:val="000000"/>
                <w:sz w:val="14"/>
                <w:szCs w:val="14"/>
                <w:lang w:eastAsia="es-MX"/>
              </w:rPr>
              <w:t>DESCRIPCION</w:t>
            </w:r>
          </w:p>
        </w:tc>
        <w:tc>
          <w:tcPr>
            <w:tcW w:w="709" w:type="dxa"/>
            <w:shd w:val="clear" w:color="000000" w:fill="DDD9C3"/>
            <w:vAlign w:val="center"/>
            <w:hideMark/>
          </w:tcPr>
          <w:p w:rsidR="003305BE" w:rsidRPr="0035231D" w:rsidRDefault="003305BE" w:rsidP="00C053CE">
            <w:pPr>
              <w:jc w:val="center"/>
              <w:rPr>
                <w:rFonts w:ascii="Arial Narrow" w:hAnsi="Arial Narrow"/>
                <w:b/>
                <w:color w:val="000000"/>
                <w:sz w:val="14"/>
                <w:szCs w:val="14"/>
                <w:lang w:eastAsia="es-MX"/>
              </w:rPr>
            </w:pPr>
            <w:r w:rsidRPr="0035231D">
              <w:rPr>
                <w:rFonts w:ascii="Arial Narrow" w:hAnsi="Arial Narrow"/>
                <w:b/>
                <w:color w:val="000000"/>
                <w:sz w:val="14"/>
                <w:szCs w:val="14"/>
                <w:lang w:eastAsia="es-MX"/>
              </w:rPr>
              <w:t>PRESENTACION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000000" w:fill="DDD9C3"/>
            <w:vAlign w:val="center"/>
            <w:hideMark/>
          </w:tcPr>
          <w:p w:rsidR="003305BE" w:rsidRPr="0035231D" w:rsidRDefault="003305BE" w:rsidP="00C053CE">
            <w:pPr>
              <w:jc w:val="center"/>
              <w:rPr>
                <w:rFonts w:ascii="Calibri" w:hAnsi="Calibri"/>
                <w:b/>
                <w:color w:val="000000"/>
                <w:sz w:val="14"/>
                <w:szCs w:val="14"/>
                <w:lang w:eastAsia="es-MX"/>
              </w:rPr>
            </w:pPr>
            <w:r>
              <w:rPr>
                <w:rFonts w:ascii="Calibri" w:hAnsi="Calibri"/>
                <w:b/>
                <w:color w:val="000000"/>
                <w:sz w:val="14"/>
                <w:szCs w:val="14"/>
                <w:lang w:eastAsia="es-MX"/>
              </w:rPr>
              <w:t>MIN</w:t>
            </w:r>
          </w:p>
        </w:tc>
        <w:tc>
          <w:tcPr>
            <w:tcW w:w="648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3305BE" w:rsidRPr="0035231D" w:rsidRDefault="003305BE" w:rsidP="00C053CE">
            <w:pPr>
              <w:jc w:val="center"/>
              <w:rPr>
                <w:rFonts w:ascii="Calibri" w:hAnsi="Calibri"/>
                <w:b/>
                <w:color w:val="000000"/>
                <w:sz w:val="14"/>
                <w:szCs w:val="14"/>
                <w:lang w:eastAsia="es-MX"/>
              </w:rPr>
            </w:pPr>
            <w:r>
              <w:rPr>
                <w:rFonts w:ascii="Calibri" w:hAnsi="Calibri"/>
                <w:b/>
                <w:color w:val="000000"/>
                <w:sz w:val="14"/>
                <w:szCs w:val="14"/>
                <w:lang w:eastAsia="es-MX"/>
              </w:rPr>
              <w:t>MAX</w:t>
            </w:r>
          </w:p>
        </w:tc>
        <w:tc>
          <w:tcPr>
            <w:tcW w:w="567" w:type="dxa"/>
            <w:shd w:val="clear" w:color="000000" w:fill="DDD9C3"/>
            <w:vAlign w:val="center"/>
          </w:tcPr>
          <w:p w:rsidR="003305BE" w:rsidRPr="0035231D" w:rsidRDefault="003305BE" w:rsidP="00C053CE">
            <w:pPr>
              <w:jc w:val="center"/>
              <w:rPr>
                <w:rFonts w:ascii="Calibri" w:hAnsi="Calibri"/>
                <w:b/>
                <w:color w:val="000000"/>
                <w:sz w:val="14"/>
                <w:szCs w:val="14"/>
                <w:lang w:eastAsia="es-MX"/>
              </w:rPr>
            </w:pPr>
            <w:r>
              <w:rPr>
                <w:rFonts w:ascii="Calibri" w:hAnsi="Calibri"/>
                <w:b/>
                <w:color w:val="000000"/>
                <w:sz w:val="14"/>
                <w:szCs w:val="14"/>
                <w:lang w:eastAsia="es-MX"/>
              </w:rPr>
              <w:t>MIN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000000" w:fill="DDD9C3"/>
            <w:vAlign w:val="center"/>
          </w:tcPr>
          <w:p w:rsidR="003305BE" w:rsidRPr="0035231D" w:rsidRDefault="003305BE" w:rsidP="00C053CE">
            <w:pPr>
              <w:jc w:val="center"/>
              <w:rPr>
                <w:rFonts w:ascii="Calibri" w:hAnsi="Calibri"/>
                <w:b/>
                <w:color w:val="000000"/>
                <w:sz w:val="14"/>
                <w:szCs w:val="14"/>
                <w:lang w:eastAsia="es-MX"/>
              </w:rPr>
            </w:pPr>
            <w:r>
              <w:rPr>
                <w:rFonts w:ascii="Calibri" w:hAnsi="Calibri"/>
                <w:b/>
                <w:color w:val="000000"/>
                <w:sz w:val="14"/>
                <w:szCs w:val="14"/>
                <w:lang w:eastAsia="es-MX"/>
              </w:rPr>
              <w:t>MAX</w:t>
            </w:r>
          </w:p>
        </w:tc>
        <w:tc>
          <w:tcPr>
            <w:tcW w:w="572" w:type="dxa"/>
            <w:tcBorders>
              <w:bottom w:val="single" w:sz="4" w:space="0" w:color="auto"/>
            </w:tcBorders>
            <w:shd w:val="clear" w:color="000000" w:fill="DDD9C3"/>
            <w:vAlign w:val="center"/>
          </w:tcPr>
          <w:p w:rsidR="003305BE" w:rsidRPr="0035231D" w:rsidRDefault="003305BE" w:rsidP="00C053CE">
            <w:pPr>
              <w:jc w:val="center"/>
              <w:rPr>
                <w:rFonts w:ascii="Calibri" w:hAnsi="Calibri"/>
                <w:b/>
                <w:color w:val="000000"/>
                <w:sz w:val="14"/>
                <w:szCs w:val="14"/>
                <w:lang w:eastAsia="es-MX"/>
              </w:rPr>
            </w:pPr>
            <w:r>
              <w:rPr>
                <w:rFonts w:ascii="Calibri" w:hAnsi="Calibri"/>
                <w:b/>
                <w:color w:val="000000"/>
                <w:sz w:val="14"/>
                <w:szCs w:val="14"/>
                <w:lang w:eastAsia="es-MX"/>
              </w:rPr>
              <w:t>MIN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</w:tcPr>
          <w:p w:rsidR="003305BE" w:rsidRPr="0035231D" w:rsidRDefault="003305BE" w:rsidP="00C053CE">
            <w:pPr>
              <w:jc w:val="center"/>
              <w:rPr>
                <w:rFonts w:ascii="Calibri" w:hAnsi="Calibri"/>
                <w:b/>
                <w:color w:val="000000"/>
                <w:sz w:val="14"/>
                <w:szCs w:val="14"/>
                <w:lang w:eastAsia="es-MX"/>
              </w:rPr>
            </w:pPr>
            <w:r>
              <w:rPr>
                <w:rFonts w:ascii="Calibri" w:hAnsi="Calibri"/>
                <w:b/>
                <w:color w:val="000000"/>
                <w:sz w:val="14"/>
                <w:szCs w:val="14"/>
                <w:lang w:eastAsia="es-MX"/>
              </w:rPr>
              <w:t>MAX</w:t>
            </w:r>
          </w:p>
        </w:tc>
        <w:tc>
          <w:tcPr>
            <w:tcW w:w="623" w:type="dxa"/>
            <w:tcBorders>
              <w:bottom w:val="single" w:sz="4" w:space="0" w:color="auto"/>
            </w:tcBorders>
            <w:shd w:val="clear" w:color="000000" w:fill="DDD9C3"/>
            <w:vAlign w:val="center"/>
          </w:tcPr>
          <w:p w:rsidR="003305BE" w:rsidRPr="0035231D" w:rsidRDefault="003305BE" w:rsidP="00C053CE">
            <w:pPr>
              <w:jc w:val="center"/>
              <w:rPr>
                <w:rFonts w:ascii="Calibri" w:hAnsi="Calibri"/>
                <w:b/>
                <w:color w:val="000000"/>
                <w:sz w:val="14"/>
                <w:szCs w:val="14"/>
                <w:lang w:eastAsia="es-MX"/>
              </w:rPr>
            </w:pPr>
            <w:r>
              <w:rPr>
                <w:rFonts w:ascii="Calibri" w:hAnsi="Calibri"/>
                <w:b/>
                <w:color w:val="000000"/>
                <w:sz w:val="14"/>
                <w:szCs w:val="14"/>
                <w:lang w:eastAsia="es-MX"/>
              </w:rPr>
              <w:t>MIN</w:t>
            </w:r>
          </w:p>
        </w:tc>
        <w:tc>
          <w:tcPr>
            <w:tcW w:w="600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</w:tcPr>
          <w:p w:rsidR="003305BE" w:rsidRPr="0035231D" w:rsidRDefault="003305BE" w:rsidP="00C053CE">
            <w:pPr>
              <w:jc w:val="center"/>
              <w:rPr>
                <w:rFonts w:ascii="Calibri" w:hAnsi="Calibri"/>
                <w:b/>
                <w:color w:val="000000"/>
                <w:sz w:val="14"/>
                <w:szCs w:val="14"/>
                <w:lang w:eastAsia="es-MX"/>
              </w:rPr>
            </w:pPr>
            <w:r>
              <w:rPr>
                <w:rFonts w:ascii="Calibri" w:hAnsi="Calibri"/>
                <w:b/>
                <w:color w:val="000000"/>
                <w:sz w:val="14"/>
                <w:szCs w:val="14"/>
                <w:lang w:eastAsia="es-MX"/>
              </w:rPr>
              <w:t>MAX</w:t>
            </w:r>
          </w:p>
        </w:tc>
        <w:tc>
          <w:tcPr>
            <w:tcW w:w="567" w:type="dxa"/>
            <w:shd w:val="clear" w:color="000000" w:fill="DDD9C3"/>
            <w:vAlign w:val="center"/>
          </w:tcPr>
          <w:p w:rsidR="003305BE" w:rsidRPr="0035231D" w:rsidRDefault="003305BE" w:rsidP="00C053CE">
            <w:pPr>
              <w:jc w:val="center"/>
              <w:rPr>
                <w:rFonts w:ascii="Calibri" w:hAnsi="Calibri"/>
                <w:b/>
                <w:color w:val="000000"/>
                <w:sz w:val="14"/>
                <w:szCs w:val="14"/>
                <w:lang w:eastAsia="es-MX"/>
              </w:rPr>
            </w:pPr>
            <w:r>
              <w:rPr>
                <w:rFonts w:ascii="Calibri" w:hAnsi="Calibri"/>
                <w:b/>
                <w:color w:val="000000"/>
                <w:sz w:val="14"/>
                <w:szCs w:val="14"/>
                <w:lang w:eastAsia="es-MX"/>
              </w:rPr>
              <w:t>MIN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000000" w:fill="DDD9C3"/>
            <w:vAlign w:val="center"/>
          </w:tcPr>
          <w:p w:rsidR="003305BE" w:rsidRPr="0035231D" w:rsidRDefault="003305BE" w:rsidP="00C053CE">
            <w:pPr>
              <w:jc w:val="center"/>
              <w:rPr>
                <w:rFonts w:ascii="Calibri" w:hAnsi="Calibri"/>
                <w:b/>
                <w:color w:val="000000"/>
                <w:sz w:val="14"/>
                <w:szCs w:val="14"/>
                <w:lang w:eastAsia="es-MX"/>
              </w:rPr>
            </w:pPr>
            <w:r>
              <w:rPr>
                <w:rFonts w:ascii="Calibri" w:hAnsi="Calibri"/>
                <w:b/>
                <w:color w:val="000000"/>
                <w:sz w:val="14"/>
                <w:szCs w:val="14"/>
                <w:lang w:eastAsia="es-MX"/>
              </w:rPr>
              <w:t>MAX</w:t>
            </w:r>
          </w:p>
        </w:tc>
        <w:tc>
          <w:tcPr>
            <w:tcW w:w="567" w:type="dxa"/>
            <w:shd w:val="clear" w:color="000000" w:fill="DDD9C3"/>
            <w:vAlign w:val="center"/>
          </w:tcPr>
          <w:p w:rsidR="003305BE" w:rsidRPr="0035231D" w:rsidRDefault="003305BE" w:rsidP="00C053CE">
            <w:pPr>
              <w:jc w:val="center"/>
              <w:rPr>
                <w:rFonts w:ascii="Calibri" w:hAnsi="Calibri"/>
                <w:b/>
                <w:color w:val="000000"/>
                <w:sz w:val="14"/>
                <w:szCs w:val="14"/>
                <w:lang w:eastAsia="es-MX"/>
              </w:rPr>
            </w:pPr>
            <w:r>
              <w:rPr>
                <w:rFonts w:ascii="Calibri" w:hAnsi="Calibri"/>
                <w:b/>
                <w:color w:val="000000"/>
                <w:sz w:val="14"/>
                <w:szCs w:val="14"/>
                <w:lang w:eastAsia="es-MX"/>
              </w:rPr>
              <w:t>MIN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000000" w:fill="DDD9C3"/>
            <w:vAlign w:val="center"/>
          </w:tcPr>
          <w:p w:rsidR="003305BE" w:rsidRPr="0035231D" w:rsidRDefault="003305BE" w:rsidP="00C053CE">
            <w:pPr>
              <w:jc w:val="center"/>
              <w:rPr>
                <w:rFonts w:ascii="Calibri" w:hAnsi="Calibri"/>
                <w:b/>
                <w:color w:val="000000"/>
                <w:sz w:val="14"/>
                <w:szCs w:val="14"/>
                <w:lang w:eastAsia="es-MX"/>
              </w:rPr>
            </w:pPr>
            <w:r>
              <w:rPr>
                <w:rFonts w:ascii="Calibri" w:hAnsi="Calibri"/>
                <w:b/>
                <w:color w:val="000000"/>
                <w:sz w:val="14"/>
                <w:szCs w:val="14"/>
                <w:lang w:eastAsia="es-MX"/>
              </w:rPr>
              <w:t>MAX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000000" w:fill="DDD9C3"/>
            <w:vAlign w:val="center"/>
          </w:tcPr>
          <w:p w:rsidR="003305BE" w:rsidRPr="0035231D" w:rsidRDefault="003305BE" w:rsidP="00C053CE">
            <w:pPr>
              <w:jc w:val="center"/>
              <w:rPr>
                <w:rFonts w:ascii="Calibri" w:hAnsi="Calibri"/>
                <w:b/>
                <w:color w:val="000000"/>
                <w:sz w:val="14"/>
                <w:szCs w:val="14"/>
                <w:lang w:eastAsia="es-MX"/>
              </w:rPr>
            </w:pPr>
            <w:r>
              <w:rPr>
                <w:rFonts w:ascii="Calibri" w:hAnsi="Calibri"/>
                <w:b/>
                <w:color w:val="000000"/>
                <w:sz w:val="14"/>
                <w:szCs w:val="14"/>
                <w:lang w:eastAsia="es-MX"/>
              </w:rPr>
              <w:t>MIN</w:t>
            </w:r>
          </w:p>
        </w:tc>
        <w:tc>
          <w:tcPr>
            <w:tcW w:w="817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</w:tcPr>
          <w:p w:rsidR="003305BE" w:rsidRPr="0035231D" w:rsidRDefault="003305BE" w:rsidP="00C053CE">
            <w:pPr>
              <w:jc w:val="center"/>
              <w:rPr>
                <w:rFonts w:ascii="Calibri" w:hAnsi="Calibri"/>
                <w:b/>
                <w:color w:val="000000"/>
                <w:sz w:val="14"/>
                <w:szCs w:val="14"/>
                <w:lang w:eastAsia="es-MX"/>
              </w:rPr>
            </w:pPr>
            <w:r>
              <w:rPr>
                <w:rFonts w:ascii="Calibri" w:hAnsi="Calibri"/>
                <w:b/>
                <w:color w:val="000000"/>
                <w:sz w:val="14"/>
                <w:szCs w:val="14"/>
                <w:lang w:eastAsia="es-MX"/>
              </w:rPr>
              <w:t>MAX</w:t>
            </w:r>
          </w:p>
        </w:tc>
      </w:tr>
      <w:tr w:rsidR="000E3A62" w:rsidRPr="0035231D" w:rsidTr="000E3A62">
        <w:trPr>
          <w:trHeight w:val="1209"/>
          <w:jc w:val="center"/>
        </w:trPr>
        <w:tc>
          <w:tcPr>
            <w:tcW w:w="409" w:type="dxa"/>
            <w:gridSpan w:val="2"/>
            <w:vAlign w:val="center"/>
          </w:tcPr>
          <w:p w:rsidR="000E3A62" w:rsidRPr="009E7497" w:rsidRDefault="000E3A62" w:rsidP="000E3A62">
            <w:pPr>
              <w:jc w:val="center"/>
              <w:rPr>
                <w:rFonts w:asciiTheme="minorHAnsi" w:hAnsiTheme="minorHAnsi"/>
                <w:sz w:val="16"/>
                <w:szCs w:val="16"/>
                <w:lang w:eastAsia="es-MX"/>
              </w:rPr>
            </w:pPr>
            <w:r w:rsidRPr="009E7497">
              <w:rPr>
                <w:rFonts w:asciiTheme="minorHAnsi" w:hAnsiTheme="minorHAnsi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3A62" w:rsidRPr="0035231D" w:rsidRDefault="000E3A62" w:rsidP="000E3A62">
            <w:pPr>
              <w:jc w:val="center"/>
              <w:rPr>
                <w:rFonts w:ascii="Calibri" w:hAnsi="Calibri"/>
                <w:color w:val="000000"/>
                <w:sz w:val="14"/>
                <w:szCs w:val="14"/>
                <w:lang w:eastAsia="es-MX"/>
              </w:rPr>
            </w:pPr>
            <w:r w:rsidRPr="0035231D">
              <w:rPr>
                <w:rFonts w:ascii="Calibri" w:hAnsi="Calibri"/>
                <w:color w:val="000000"/>
                <w:sz w:val="14"/>
                <w:szCs w:val="14"/>
              </w:rPr>
              <w:t>060.345.3085</w:t>
            </w:r>
          </w:p>
        </w:tc>
        <w:tc>
          <w:tcPr>
            <w:tcW w:w="46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3A62" w:rsidRPr="0035231D" w:rsidRDefault="000E3A62" w:rsidP="000E3A62">
            <w:pPr>
              <w:rPr>
                <w:rFonts w:ascii="Calibri" w:hAnsi="Calibri"/>
                <w:color w:val="000000"/>
                <w:sz w:val="14"/>
                <w:szCs w:val="14"/>
                <w:lang w:eastAsia="es-MX"/>
              </w:rPr>
            </w:pPr>
            <w:r w:rsidRPr="0035231D">
              <w:rPr>
                <w:rFonts w:ascii="Calibri" w:hAnsi="Calibri"/>
                <w:color w:val="000000"/>
                <w:sz w:val="14"/>
                <w:szCs w:val="14"/>
              </w:rPr>
              <w:t>LÍNEA DE INFUSIÓN AMBAR PARA MEDICAMENTOS FOTOSENSIBLES, PARA USARSE CON BOMBA DE INFUSIÓN VOLUMÉTRICA LIBRE DE LÁTEX, ESTÉRIL Y APIRÓGENO CONSTA DE: BAYONETA CON ENTRADA DE AIRE FILTRADO Y TAPÓN; CÁMARA DE GOTEO TRANSPARENTE Y FLEXIBLE CON FILTRO DE 15 MICRAS; TUBO DE PVC; REGULADOR DE FLUJO DE RODILLO; CLAMP DE SEGURIDAD ANTI FLUJO LIBRE QUE JUNTO CON LA BOMBA PREVIENE FLUJO LIBRE ACCIDENTAL HACIA EL PACIENTE; CONECTOR LUER LOCK MACHO</w:t>
            </w:r>
            <w:r w:rsidRPr="0035231D">
              <w:rPr>
                <w:rFonts w:ascii="Calibri" w:hAnsi="Calibri"/>
                <w:color w:val="000000"/>
                <w:sz w:val="14"/>
                <w:szCs w:val="14"/>
              </w:rPr>
              <w:br/>
              <w:t xml:space="preserve">LONGITUD APROXIMADA: ~ 300 CM </w:t>
            </w:r>
            <w:r w:rsidRPr="0035231D">
              <w:rPr>
                <w:rFonts w:ascii="Calibri" w:hAnsi="Calibri"/>
                <w:color w:val="000000"/>
                <w:sz w:val="14"/>
                <w:szCs w:val="14"/>
              </w:rPr>
              <w:br/>
              <w:t>VOLUMEN DE PURGA APROXIMADO: ~ 28 ML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0E3A62" w:rsidRPr="009E7497" w:rsidRDefault="000E3A62" w:rsidP="000E3A62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Theme="minorHAnsi" w:hAnsiTheme="minorHAnsi"/>
                <w:color w:val="000000"/>
                <w:sz w:val="16"/>
                <w:szCs w:val="16"/>
                <w:lang w:eastAsia="es-MX"/>
              </w:rPr>
              <w:t>EQ</w:t>
            </w:r>
            <w:r w:rsidRPr="009E7497">
              <w:rPr>
                <w:rFonts w:asciiTheme="minorHAnsi" w:hAnsiTheme="minorHAnsi"/>
                <w:color w:val="000000"/>
                <w:sz w:val="16"/>
                <w:szCs w:val="16"/>
                <w:lang w:eastAsia="es-MX"/>
              </w:rPr>
              <w:t>PO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648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1,620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827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2,067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450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3609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9022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660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1,650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91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231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b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b/>
                <w:color w:val="000000"/>
                <w:sz w:val="16"/>
                <w:szCs w:val="16"/>
              </w:rPr>
              <w:t>6015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b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b/>
                <w:color w:val="000000"/>
                <w:sz w:val="16"/>
                <w:szCs w:val="16"/>
              </w:rPr>
              <w:t>15,040</w:t>
            </w:r>
          </w:p>
        </w:tc>
      </w:tr>
      <w:tr w:rsidR="000E3A62" w:rsidRPr="0035231D" w:rsidTr="000E3A62">
        <w:trPr>
          <w:trHeight w:val="1552"/>
          <w:jc w:val="center"/>
        </w:trPr>
        <w:tc>
          <w:tcPr>
            <w:tcW w:w="409" w:type="dxa"/>
            <w:gridSpan w:val="2"/>
            <w:vAlign w:val="center"/>
          </w:tcPr>
          <w:p w:rsidR="000E3A62" w:rsidRPr="009E7497" w:rsidRDefault="000E3A62" w:rsidP="000E3A62">
            <w:pPr>
              <w:jc w:val="center"/>
              <w:rPr>
                <w:rFonts w:asciiTheme="minorHAnsi" w:hAnsiTheme="minorHAnsi"/>
                <w:sz w:val="16"/>
                <w:szCs w:val="16"/>
                <w:lang w:eastAsia="es-MX"/>
              </w:rPr>
            </w:pPr>
            <w:r w:rsidRPr="009E7497">
              <w:rPr>
                <w:rFonts w:asciiTheme="minorHAnsi" w:hAnsiTheme="minorHAnsi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53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3A62" w:rsidRPr="0035231D" w:rsidRDefault="000E3A62" w:rsidP="000E3A62">
            <w:pPr>
              <w:jc w:val="center"/>
              <w:rPr>
                <w:rFonts w:ascii="Calibri" w:hAnsi="Calibri"/>
                <w:color w:val="000000"/>
                <w:sz w:val="14"/>
                <w:szCs w:val="14"/>
              </w:rPr>
            </w:pPr>
            <w:r w:rsidRPr="0035231D">
              <w:rPr>
                <w:rFonts w:ascii="Calibri" w:hAnsi="Calibri"/>
                <w:color w:val="000000"/>
                <w:sz w:val="14"/>
                <w:szCs w:val="14"/>
              </w:rPr>
              <w:t>060.345.2186</w:t>
            </w:r>
          </w:p>
        </w:tc>
        <w:tc>
          <w:tcPr>
            <w:tcW w:w="4677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3A62" w:rsidRPr="0035231D" w:rsidRDefault="000E3A62" w:rsidP="000E3A62">
            <w:pPr>
              <w:rPr>
                <w:rFonts w:ascii="Calibri" w:hAnsi="Calibri"/>
                <w:color w:val="000000"/>
                <w:sz w:val="14"/>
                <w:szCs w:val="14"/>
              </w:rPr>
            </w:pPr>
            <w:r w:rsidRPr="0035231D">
              <w:rPr>
                <w:rFonts w:ascii="Calibri" w:hAnsi="Calibri"/>
                <w:color w:val="000000"/>
                <w:sz w:val="14"/>
                <w:szCs w:val="14"/>
              </w:rPr>
              <w:t>LÍNEA DE INFUSIÓN ESTANDAR, PARA USARSE CON BOMBA DE INFUSIÓN VOLUMÉTRICA LIBRE DE LÁTEX, ESTÉRIL Y APIRÓGENO CONSTA DE: BAYONETA CON ENTRADA DE AIRE FILTRADO Y TAPÓN; CÁMARA DE GOTEO TRANSPARENTE Y FLEXIBLE CON FILTRO DE 15 MICRAS; TUBO DE PVC; REGULADOR DE FLUJO DE RODILLO; CLAMP DE SEGURIDAD ANTI FLUJO LIBRE QUE JUNTO CON LA BOMBA PREVIENE FLUJO LIBRE ACCIDENTAL HACIA EL PACIENTE; PUERTO DE INYECCIÓN EN “Y” QUE NO REQUIERE AGUJAS; CONECTOR LUER LOCK MACHO</w:t>
            </w:r>
            <w:r w:rsidRPr="0035231D">
              <w:rPr>
                <w:rFonts w:ascii="Calibri" w:hAnsi="Calibri"/>
                <w:color w:val="000000"/>
                <w:sz w:val="14"/>
                <w:szCs w:val="14"/>
              </w:rPr>
              <w:br/>
              <w:t xml:space="preserve">LONGITUD APROXIMADA: ~ 270 CM </w:t>
            </w:r>
            <w:r w:rsidRPr="0035231D">
              <w:rPr>
                <w:rFonts w:ascii="Calibri" w:hAnsi="Calibri"/>
                <w:color w:val="000000"/>
                <w:sz w:val="14"/>
                <w:szCs w:val="14"/>
              </w:rPr>
              <w:br/>
              <w:t>VOLUMEN DE PURGA APROXIMADO: ~ 26 ML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0E3A62" w:rsidRPr="009E7497" w:rsidRDefault="000E3A62" w:rsidP="000E3A62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Theme="minorHAnsi" w:hAnsiTheme="minorHAnsi"/>
                <w:color w:val="000000"/>
                <w:sz w:val="16"/>
                <w:szCs w:val="16"/>
                <w:lang w:eastAsia="es-MX"/>
              </w:rPr>
              <w:t>EQ</w:t>
            </w:r>
            <w:r w:rsidRPr="009E7497">
              <w:rPr>
                <w:rFonts w:asciiTheme="minorHAnsi" w:hAnsiTheme="minorHAnsi"/>
                <w:color w:val="000000"/>
                <w:sz w:val="16"/>
                <w:szCs w:val="16"/>
                <w:lang w:eastAsia="es-MX"/>
              </w:rPr>
              <w:t>PO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1,944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4,860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1,003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2,509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1,235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3,087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10,267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25,667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958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2,393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280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700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b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b/>
                <w:color w:val="000000"/>
                <w:sz w:val="16"/>
                <w:szCs w:val="16"/>
              </w:rPr>
              <w:t>15,687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b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b/>
                <w:color w:val="000000"/>
                <w:sz w:val="16"/>
                <w:szCs w:val="16"/>
              </w:rPr>
              <w:t>39,216</w:t>
            </w:r>
          </w:p>
        </w:tc>
      </w:tr>
      <w:tr w:rsidR="000E3A62" w:rsidRPr="0035231D" w:rsidTr="000E3A62">
        <w:trPr>
          <w:trHeight w:val="1433"/>
          <w:jc w:val="center"/>
        </w:trPr>
        <w:tc>
          <w:tcPr>
            <w:tcW w:w="409" w:type="dxa"/>
            <w:gridSpan w:val="2"/>
            <w:vAlign w:val="center"/>
          </w:tcPr>
          <w:p w:rsidR="000E3A62" w:rsidRPr="009E7497" w:rsidRDefault="000E3A62" w:rsidP="000E3A62">
            <w:pPr>
              <w:jc w:val="center"/>
              <w:rPr>
                <w:rFonts w:asciiTheme="minorHAnsi" w:hAnsiTheme="minorHAnsi"/>
                <w:sz w:val="16"/>
                <w:szCs w:val="16"/>
                <w:lang w:eastAsia="es-MX"/>
              </w:rPr>
            </w:pPr>
            <w:r w:rsidRPr="009E7497">
              <w:rPr>
                <w:rFonts w:asciiTheme="minorHAnsi" w:hAnsiTheme="minorHAnsi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053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3A62" w:rsidRPr="0035231D" w:rsidRDefault="000E3A62" w:rsidP="000E3A62">
            <w:pPr>
              <w:jc w:val="center"/>
              <w:rPr>
                <w:rFonts w:ascii="Calibri" w:hAnsi="Calibri"/>
                <w:color w:val="000000"/>
                <w:sz w:val="14"/>
                <w:szCs w:val="14"/>
              </w:rPr>
            </w:pPr>
            <w:r w:rsidRPr="0035231D">
              <w:rPr>
                <w:rFonts w:ascii="Calibri" w:hAnsi="Calibri"/>
                <w:color w:val="000000"/>
                <w:sz w:val="14"/>
                <w:szCs w:val="14"/>
              </w:rPr>
              <w:t>060.345.2228</w:t>
            </w:r>
          </w:p>
        </w:tc>
        <w:tc>
          <w:tcPr>
            <w:tcW w:w="4677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35231D" w:rsidRDefault="000E3A62" w:rsidP="000E3A62">
            <w:pPr>
              <w:rPr>
                <w:rFonts w:ascii="Calibri" w:hAnsi="Calibri"/>
                <w:color w:val="000000"/>
                <w:sz w:val="14"/>
                <w:szCs w:val="14"/>
              </w:rPr>
            </w:pPr>
            <w:r w:rsidRPr="0035231D">
              <w:rPr>
                <w:rFonts w:ascii="Calibri" w:hAnsi="Calibri"/>
                <w:color w:val="000000"/>
                <w:sz w:val="14"/>
                <w:szCs w:val="14"/>
              </w:rPr>
              <w:t>LÍNEA DE TRANSFUSIÓN DE COMPONENTES SANGUÍNEOS PARA USARSE CON BOMBA DE INFUSIÓN VOLUMÉTRICA LIBRE DE LÁTEX, ESTÉRIL Y APIRÓGENO CONSTA DE: BAYONETA; CÁMARA DE GOTEO TRANSPARENTE Y FLEXIBLE CON FILTRO DE 200 ΜICRAS; TUBO DE PVC; REGULADOR DE FLUJO DE RODILLO; CLAMP DE SEGURIDAD ANTI FLUJO LIBRE ACCIDENTAL QUE JUNTO CON LA BOMBA PREVIENE FLUJO LIBRE HACIA EL PACIENTE; CONECTOR LUER LOCK MACHO</w:t>
            </w:r>
            <w:r w:rsidRPr="0035231D">
              <w:rPr>
                <w:rFonts w:ascii="Calibri" w:hAnsi="Calibri"/>
                <w:color w:val="000000"/>
                <w:sz w:val="14"/>
                <w:szCs w:val="14"/>
              </w:rPr>
              <w:br/>
              <w:t xml:space="preserve">LONGITUD APROXIMADA: ~ 270 CM </w:t>
            </w:r>
            <w:r w:rsidRPr="0035231D">
              <w:rPr>
                <w:rFonts w:ascii="Calibri" w:hAnsi="Calibri"/>
                <w:color w:val="000000"/>
                <w:sz w:val="14"/>
                <w:szCs w:val="14"/>
              </w:rPr>
              <w:br/>
              <w:t>VOLUMEN DE PURGA APROXIMADO: ~ 27 ML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0E3A62" w:rsidRPr="009E7497" w:rsidRDefault="000E3A62" w:rsidP="000E3A62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Theme="minorHAnsi" w:hAnsiTheme="minorHAnsi"/>
                <w:color w:val="000000"/>
                <w:sz w:val="16"/>
                <w:szCs w:val="16"/>
                <w:lang w:eastAsia="es-MX"/>
              </w:rPr>
              <w:t>EQ</w:t>
            </w:r>
            <w:r w:rsidRPr="009E7497">
              <w:rPr>
                <w:rFonts w:asciiTheme="minorHAnsi" w:hAnsiTheme="minorHAnsi"/>
                <w:color w:val="000000"/>
                <w:sz w:val="16"/>
                <w:szCs w:val="16"/>
                <w:lang w:eastAsia="es-MX"/>
              </w:rPr>
              <w:t>PO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648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1,620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620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1550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450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660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1,650</w:t>
            </w:r>
          </w:p>
          <w:p w:rsidR="000E3A62" w:rsidRPr="000E3A62" w:rsidRDefault="000E3A62" w:rsidP="000E3A62">
            <w:pPr>
              <w:rPr>
                <w:rFonts w:ascii="Calibri" w:hAnsi="Calibri"/>
                <w:sz w:val="16"/>
                <w:szCs w:val="16"/>
              </w:rPr>
            </w:pPr>
          </w:p>
          <w:p w:rsidR="000E3A62" w:rsidRPr="000E3A62" w:rsidRDefault="000E3A62" w:rsidP="000E3A62">
            <w:pPr>
              <w:rPr>
                <w:rFonts w:ascii="Calibri" w:hAnsi="Calibri"/>
                <w:sz w:val="16"/>
                <w:szCs w:val="16"/>
              </w:rPr>
            </w:pPr>
          </w:p>
          <w:p w:rsidR="000E3A62" w:rsidRPr="000E3A62" w:rsidRDefault="000E3A62" w:rsidP="000E3A62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399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997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b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b/>
                <w:color w:val="000000"/>
                <w:sz w:val="16"/>
                <w:szCs w:val="16"/>
              </w:rPr>
              <w:t>2507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b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b/>
                <w:color w:val="000000"/>
                <w:sz w:val="16"/>
                <w:szCs w:val="16"/>
              </w:rPr>
              <w:t>6,267</w:t>
            </w:r>
          </w:p>
        </w:tc>
      </w:tr>
      <w:tr w:rsidR="000E3A62" w:rsidRPr="0035231D" w:rsidTr="000E3A62">
        <w:trPr>
          <w:trHeight w:val="516"/>
          <w:jc w:val="center"/>
        </w:trPr>
        <w:tc>
          <w:tcPr>
            <w:tcW w:w="409" w:type="dxa"/>
            <w:gridSpan w:val="2"/>
            <w:vAlign w:val="center"/>
          </w:tcPr>
          <w:p w:rsidR="000E3A62" w:rsidRPr="009E7497" w:rsidRDefault="000E3A62" w:rsidP="000E3A62">
            <w:pPr>
              <w:jc w:val="center"/>
              <w:rPr>
                <w:rFonts w:asciiTheme="minorHAnsi" w:hAnsiTheme="minorHAnsi"/>
                <w:sz w:val="16"/>
                <w:szCs w:val="16"/>
                <w:lang w:eastAsia="es-MX"/>
              </w:rPr>
            </w:pPr>
            <w:r w:rsidRPr="009E7497">
              <w:rPr>
                <w:rFonts w:asciiTheme="minorHAnsi" w:hAnsiTheme="minorHAnsi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053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3A62" w:rsidRPr="0035231D" w:rsidRDefault="000E3A62" w:rsidP="000E3A62">
            <w:pPr>
              <w:jc w:val="center"/>
              <w:rPr>
                <w:rFonts w:ascii="Calibri" w:hAnsi="Calibri"/>
                <w:color w:val="000000"/>
                <w:sz w:val="14"/>
                <w:szCs w:val="14"/>
              </w:rPr>
            </w:pPr>
            <w:r w:rsidRPr="0035231D">
              <w:rPr>
                <w:rFonts w:ascii="Calibri" w:hAnsi="Calibri"/>
                <w:color w:val="000000"/>
                <w:sz w:val="14"/>
                <w:szCs w:val="14"/>
              </w:rPr>
              <w:t>060.345.2202</w:t>
            </w:r>
          </w:p>
        </w:tc>
        <w:tc>
          <w:tcPr>
            <w:tcW w:w="4677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35231D" w:rsidRDefault="000E3A62" w:rsidP="000E3A62">
            <w:pPr>
              <w:rPr>
                <w:rFonts w:ascii="Calibri" w:hAnsi="Calibri"/>
                <w:color w:val="000000"/>
                <w:sz w:val="14"/>
                <w:szCs w:val="14"/>
              </w:rPr>
            </w:pPr>
            <w:r w:rsidRPr="0035231D">
              <w:rPr>
                <w:rFonts w:ascii="Calibri" w:hAnsi="Calibri"/>
                <w:color w:val="000000"/>
                <w:sz w:val="14"/>
                <w:szCs w:val="14"/>
              </w:rPr>
              <w:t>LÍNEA DE INFUSIÓN PARA VOLÚMENES MEDIDOS PARA USARSE CON BOMBA DE INFUSIÓN VOLUMÉTRICA LIBRE DE LÁTEX, ESTÉRIL Y APIRÓGENO CONSTA DE: BAYONETA CON ENTRADA DE AIRE FILTRADO Y TAPÓN; CLAMP; BURETA GRADUADA 150 ML CON SALIDA DE AIRE Y PORTAL DE INYECCIÓN QUE NO REQUIERE AGUJA; CÁMARA DE GOTEO TRANSPARENTE Y FLEXIBLE CON FILTRO DE 15 MICRAS; TUBO DE PVC; REGULADOR DE FLUJO DE RODILLO; CLAMP DE SEGURIDAD ANTI FLUJO LIBRE QUE JUNTO CON LA BOMBA PREVIENE FLUJO LIBRE ACCIDENTAL HACIA EL PACI</w:t>
            </w:r>
            <w:r>
              <w:rPr>
                <w:rFonts w:ascii="Calibri" w:hAnsi="Calibri"/>
                <w:color w:val="000000"/>
                <w:sz w:val="14"/>
                <w:szCs w:val="14"/>
              </w:rPr>
              <w:t xml:space="preserve">ENTE;  CONECTOR LUER LOCK MACHO </w:t>
            </w:r>
            <w:r w:rsidRPr="0035231D">
              <w:rPr>
                <w:rFonts w:ascii="Calibri" w:hAnsi="Calibri"/>
                <w:color w:val="000000"/>
                <w:sz w:val="14"/>
                <w:szCs w:val="14"/>
              </w:rPr>
              <w:t xml:space="preserve">LONGITUD APROXIMADA: ~ 270 CM </w:t>
            </w:r>
            <w:r w:rsidRPr="0035231D">
              <w:rPr>
                <w:rFonts w:ascii="Calibri" w:hAnsi="Calibri"/>
                <w:color w:val="000000"/>
                <w:sz w:val="14"/>
                <w:szCs w:val="14"/>
              </w:rPr>
              <w:br/>
              <w:t>VOLUMEN DE PURGA APROXIMADO: ~ 26 ML (SIN CONSIDERAR LA BURETA)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0E3A62" w:rsidRPr="009E7497" w:rsidRDefault="000E3A62" w:rsidP="000E3A62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Theme="minorHAnsi" w:hAnsiTheme="minorHAnsi"/>
                <w:color w:val="000000"/>
                <w:sz w:val="16"/>
                <w:szCs w:val="16"/>
                <w:lang w:eastAsia="es-MX"/>
              </w:rPr>
              <w:t>EQP</w:t>
            </w:r>
            <w:r w:rsidRPr="009E7497">
              <w:rPr>
                <w:rFonts w:asciiTheme="minorHAnsi" w:hAnsiTheme="minorHAnsi"/>
                <w:color w:val="000000"/>
                <w:sz w:val="16"/>
                <w:szCs w:val="16"/>
                <w:lang w:eastAsia="es-MX"/>
              </w:rPr>
              <w:t>O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1,296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3,240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1637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4093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800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1,998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1,090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2,723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469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color w:val="000000"/>
                <w:sz w:val="16"/>
                <w:szCs w:val="16"/>
              </w:rPr>
              <w:t>189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b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b/>
                <w:color w:val="000000"/>
                <w:sz w:val="16"/>
                <w:szCs w:val="16"/>
              </w:rPr>
              <w:t>5,292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3A62" w:rsidRPr="000E3A62" w:rsidRDefault="000E3A62" w:rsidP="000E3A62">
            <w:pPr>
              <w:jc w:val="center"/>
              <w:rPr>
                <w:rFonts w:ascii="Calibri" w:hAnsi="Calibri"/>
                <w:b/>
                <w:color w:val="000000"/>
                <w:sz w:val="16"/>
                <w:szCs w:val="16"/>
              </w:rPr>
            </w:pPr>
            <w:r w:rsidRPr="000E3A62">
              <w:rPr>
                <w:rFonts w:ascii="Calibri" w:hAnsi="Calibri"/>
                <w:b/>
                <w:color w:val="000000"/>
                <w:sz w:val="16"/>
                <w:szCs w:val="16"/>
              </w:rPr>
              <w:t>12,243</w:t>
            </w:r>
          </w:p>
        </w:tc>
      </w:tr>
      <w:tr w:rsidR="000E3A62" w:rsidTr="00C46D46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16"/>
          <w:wAfter w:w="13035" w:type="dxa"/>
          <w:trHeight w:val="300"/>
        </w:trPr>
        <w:tc>
          <w:tcPr>
            <w:tcW w:w="279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0E3A62" w:rsidRDefault="000E3A62" w:rsidP="000E3A62">
            <w:pPr>
              <w:rPr>
                <w:rFonts w:ascii="Calibri" w:hAnsi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3A62" w:rsidRDefault="000E3A62" w:rsidP="000E3A62">
            <w:pPr>
              <w:rPr>
                <w:rFonts w:ascii="Calibri" w:hAnsi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dxa"/>
          </w:tcPr>
          <w:p w:rsidR="000E3A62" w:rsidRDefault="000E3A62" w:rsidP="000E3A62">
            <w:pPr>
              <w:spacing w:after="160" w:line="259" w:lineRule="auto"/>
              <w:rPr>
                <w:sz w:val="20"/>
                <w:szCs w:val="20"/>
                <w:lang w:eastAsia="es-MX"/>
              </w:rPr>
            </w:pPr>
          </w:p>
        </w:tc>
        <w:tc>
          <w:tcPr>
            <w:tcW w:w="105" w:type="dxa"/>
          </w:tcPr>
          <w:p w:rsidR="000E3A62" w:rsidRDefault="000E3A62" w:rsidP="000E3A62">
            <w:pPr>
              <w:spacing w:after="160" w:line="259" w:lineRule="auto"/>
              <w:rPr>
                <w:sz w:val="20"/>
                <w:szCs w:val="20"/>
                <w:lang w:eastAsia="es-MX"/>
              </w:rPr>
            </w:pPr>
          </w:p>
        </w:tc>
        <w:tc>
          <w:tcPr>
            <w:tcW w:w="105" w:type="dxa"/>
          </w:tcPr>
          <w:p w:rsidR="000E3A62" w:rsidRDefault="000E3A62" w:rsidP="000E3A62">
            <w:pPr>
              <w:spacing w:after="160" w:line="259" w:lineRule="auto"/>
              <w:rPr>
                <w:sz w:val="20"/>
                <w:szCs w:val="20"/>
                <w:lang w:eastAsia="es-MX"/>
              </w:rPr>
            </w:pPr>
          </w:p>
        </w:tc>
        <w:tc>
          <w:tcPr>
            <w:tcW w:w="105" w:type="dxa"/>
          </w:tcPr>
          <w:p w:rsidR="000E3A62" w:rsidRDefault="000E3A62" w:rsidP="000E3A62">
            <w:pPr>
              <w:spacing w:after="160" w:line="259" w:lineRule="auto"/>
              <w:rPr>
                <w:sz w:val="20"/>
                <w:szCs w:val="20"/>
                <w:lang w:eastAsia="es-MX"/>
              </w:rPr>
            </w:pPr>
          </w:p>
        </w:tc>
        <w:tc>
          <w:tcPr>
            <w:tcW w:w="104" w:type="dxa"/>
          </w:tcPr>
          <w:p w:rsidR="000E3A62" w:rsidRDefault="000E3A62" w:rsidP="000E3A62">
            <w:pPr>
              <w:spacing w:after="160" w:line="259" w:lineRule="auto"/>
              <w:rPr>
                <w:sz w:val="20"/>
                <w:szCs w:val="20"/>
                <w:lang w:eastAsia="es-MX"/>
              </w:rPr>
            </w:pPr>
          </w:p>
        </w:tc>
        <w:tc>
          <w:tcPr>
            <w:tcW w:w="104" w:type="dxa"/>
          </w:tcPr>
          <w:p w:rsidR="000E3A62" w:rsidRDefault="000E3A62" w:rsidP="000E3A62">
            <w:pPr>
              <w:spacing w:after="160" w:line="259" w:lineRule="auto"/>
              <w:rPr>
                <w:sz w:val="20"/>
                <w:szCs w:val="20"/>
                <w:lang w:eastAsia="es-MX"/>
              </w:rPr>
            </w:pPr>
          </w:p>
        </w:tc>
        <w:tc>
          <w:tcPr>
            <w:tcW w:w="104" w:type="dxa"/>
          </w:tcPr>
          <w:p w:rsidR="000E3A62" w:rsidRDefault="000E3A62" w:rsidP="000E3A62">
            <w:pPr>
              <w:spacing w:after="160" w:line="259" w:lineRule="auto"/>
              <w:rPr>
                <w:sz w:val="20"/>
                <w:szCs w:val="20"/>
                <w:lang w:eastAsia="es-MX"/>
              </w:rPr>
            </w:pPr>
          </w:p>
        </w:tc>
        <w:tc>
          <w:tcPr>
            <w:tcW w:w="104" w:type="dxa"/>
          </w:tcPr>
          <w:p w:rsidR="000E3A62" w:rsidRDefault="000E3A62" w:rsidP="000E3A62">
            <w:pPr>
              <w:spacing w:after="160" w:line="259" w:lineRule="auto"/>
              <w:rPr>
                <w:sz w:val="20"/>
                <w:szCs w:val="20"/>
                <w:lang w:eastAsia="es-MX"/>
              </w:rPr>
            </w:pPr>
          </w:p>
        </w:tc>
        <w:tc>
          <w:tcPr>
            <w:tcW w:w="104" w:type="dxa"/>
          </w:tcPr>
          <w:p w:rsidR="000E3A62" w:rsidRDefault="000E3A62" w:rsidP="000E3A62">
            <w:pPr>
              <w:spacing w:after="160" w:line="259" w:lineRule="auto"/>
              <w:rPr>
                <w:sz w:val="20"/>
                <w:szCs w:val="20"/>
                <w:lang w:eastAsia="es-MX"/>
              </w:rPr>
            </w:pPr>
          </w:p>
        </w:tc>
        <w:tc>
          <w:tcPr>
            <w:tcW w:w="104" w:type="dxa"/>
          </w:tcPr>
          <w:p w:rsidR="000E3A62" w:rsidRDefault="000E3A62" w:rsidP="000E3A62">
            <w:pPr>
              <w:spacing w:after="160" w:line="259" w:lineRule="auto"/>
              <w:rPr>
                <w:sz w:val="20"/>
                <w:szCs w:val="20"/>
                <w:lang w:eastAsia="es-MX"/>
              </w:rPr>
            </w:pPr>
          </w:p>
        </w:tc>
        <w:tc>
          <w:tcPr>
            <w:tcW w:w="104" w:type="dxa"/>
          </w:tcPr>
          <w:p w:rsidR="000E3A62" w:rsidRDefault="000E3A62" w:rsidP="000E3A62">
            <w:pPr>
              <w:spacing w:after="160" w:line="259" w:lineRule="auto"/>
              <w:rPr>
                <w:sz w:val="20"/>
                <w:szCs w:val="20"/>
                <w:lang w:eastAsia="es-MX"/>
              </w:rPr>
            </w:pPr>
          </w:p>
        </w:tc>
        <w:tc>
          <w:tcPr>
            <w:tcW w:w="104" w:type="dxa"/>
          </w:tcPr>
          <w:p w:rsidR="000E3A62" w:rsidRDefault="000E3A62" w:rsidP="000E3A62">
            <w:pPr>
              <w:spacing w:after="160" w:line="259" w:lineRule="auto"/>
              <w:rPr>
                <w:sz w:val="20"/>
                <w:szCs w:val="20"/>
                <w:lang w:eastAsia="es-MX"/>
              </w:rPr>
            </w:pPr>
          </w:p>
        </w:tc>
        <w:tc>
          <w:tcPr>
            <w:tcW w:w="104" w:type="dxa"/>
          </w:tcPr>
          <w:p w:rsidR="000E3A62" w:rsidRDefault="000E3A62" w:rsidP="000E3A62">
            <w:pPr>
              <w:spacing w:after="160" w:line="259" w:lineRule="auto"/>
              <w:rPr>
                <w:sz w:val="20"/>
                <w:szCs w:val="20"/>
                <w:lang w:eastAsia="es-MX"/>
              </w:rPr>
            </w:pPr>
          </w:p>
        </w:tc>
        <w:tc>
          <w:tcPr>
            <w:tcW w:w="278" w:type="dxa"/>
          </w:tcPr>
          <w:p w:rsidR="000E3A62" w:rsidRDefault="000E3A62" w:rsidP="000E3A62">
            <w:pPr>
              <w:spacing w:after="160" w:line="259" w:lineRule="auto"/>
              <w:rPr>
                <w:sz w:val="20"/>
                <w:szCs w:val="20"/>
                <w:lang w:eastAsia="es-MX"/>
              </w:rPr>
            </w:pPr>
          </w:p>
        </w:tc>
        <w:tc>
          <w:tcPr>
            <w:tcW w:w="278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0E3A62" w:rsidRDefault="000E3A62" w:rsidP="000E3A62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1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3A62" w:rsidRDefault="000E3A62" w:rsidP="000E3A62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</w:tr>
      <w:tr w:rsidR="000E3A62" w:rsidTr="00C46D46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16"/>
          <w:wAfter w:w="13035" w:type="dxa"/>
          <w:trHeight w:val="315"/>
        </w:trPr>
        <w:tc>
          <w:tcPr>
            <w:tcW w:w="279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0E3A62" w:rsidRDefault="000E3A62" w:rsidP="000E3A62">
            <w:pPr>
              <w:rPr>
                <w:rFonts w:ascii="Calibri" w:hAnsi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3A62" w:rsidRDefault="000E3A62" w:rsidP="000E3A62">
            <w:pPr>
              <w:rPr>
                <w:rFonts w:ascii="Calibri" w:hAnsi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dxa"/>
          </w:tcPr>
          <w:p w:rsidR="000E3A62" w:rsidRDefault="000E3A62" w:rsidP="000E3A62">
            <w:pPr>
              <w:spacing w:after="160" w:line="259" w:lineRule="auto"/>
              <w:rPr>
                <w:sz w:val="20"/>
                <w:szCs w:val="20"/>
                <w:lang w:eastAsia="es-MX"/>
              </w:rPr>
            </w:pPr>
          </w:p>
        </w:tc>
        <w:tc>
          <w:tcPr>
            <w:tcW w:w="105" w:type="dxa"/>
          </w:tcPr>
          <w:p w:rsidR="000E3A62" w:rsidRDefault="000E3A62" w:rsidP="000E3A62">
            <w:pPr>
              <w:spacing w:after="160" w:line="259" w:lineRule="auto"/>
              <w:rPr>
                <w:sz w:val="20"/>
                <w:szCs w:val="20"/>
                <w:lang w:eastAsia="es-MX"/>
              </w:rPr>
            </w:pPr>
          </w:p>
        </w:tc>
        <w:tc>
          <w:tcPr>
            <w:tcW w:w="105" w:type="dxa"/>
          </w:tcPr>
          <w:p w:rsidR="000E3A62" w:rsidRDefault="000E3A62" w:rsidP="000E3A62">
            <w:pPr>
              <w:spacing w:after="160" w:line="259" w:lineRule="auto"/>
              <w:rPr>
                <w:sz w:val="20"/>
                <w:szCs w:val="20"/>
                <w:lang w:eastAsia="es-MX"/>
              </w:rPr>
            </w:pPr>
          </w:p>
        </w:tc>
        <w:tc>
          <w:tcPr>
            <w:tcW w:w="105" w:type="dxa"/>
          </w:tcPr>
          <w:p w:rsidR="000E3A62" w:rsidRDefault="000E3A62" w:rsidP="000E3A62">
            <w:pPr>
              <w:spacing w:after="160" w:line="259" w:lineRule="auto"/>
              <w:rPr>
                <w:sz w:val="20"/>
                <w:szCs w:val="20"/>
                <w:lang w:eastAsia="es-MX"/>
              </w:rPr>
            </w:pPr>
          </w:p>
        </w:tc>
        <w:tc>
          <w:tcPr>
            <w:tcW w:w="104" w:type="dxa"/>
          </w:tcPr>
          <w:p w:rsidR="000E3A62" w:rsidRDefault="000E3A62" w:rsidP="000E3A62">
            <w:pPr>
              <w:spacing w:after="160" w:line="259" w:lineRule="auto"/>
              <w:rPr>
                <w:sz w:val="20"/>
                <w:szCs w:val="20"/>
                <w:lang w:eastAsia="es-MX"/>
              </w:rPr>
            </w:pPr>
          </w:p>
        </w:tc>
        <w:tc>
          <w:tcPr>
            <w:tcW w:w="104" w:type="dxa"/>
          </w:tcPr>
          <w:p w:rsidR="000E3A62" w:rsidRDefault="000E3A62" w:rsidP="000E3A62">
            <w:pPr>
              <w:spacing w:after="160" w:line="259" w:lineRule="auto"/>
              <w:rPr>
                <w:sz w:val="20"/>
                <w:szCs w:val="20"/>
                <w:lang w:eastAsia="es-MX"/>
              </w:rPr>
            </w:pPr>
          </w:p>
        </w:tc>
        <w:tc>
          <w:tcPr>
            <w:tcW w:w="104" w:type="dxa"/>
          </w:tcPr>
          <w:p w:rsidR="000E3A62" w:rsidRDefault="000E3A62" w:rsidP="000E3A62">
            <w:pPr>
              <w:spacing w:after="160" w:line="259" w:lineRule="auto"/>
              <w:rPr>
                <w:sz w:val="20"/>
                <w:szCs w:val="20"/>
                <w:lang w:eastAsia="es-MX"/>
              </w:rPr>
            </w:pPr>
          </w:p>
        </w:tc>
        <w:tc>
          <w:tcPr>
            <w:tcW w:w="104" w:type="dxa"/>
          </w:tcPr>
          <w:p w:rsidR="000E3A62" w:rsidRDefault="000E3A62" w:rsidP="000E3A62">
            <w:pPr>
              <w:spacing w:after="160" w:line="259" w:lineRule="auto"/>
              <w:rPr>
                <w:sz w:val="20"/>
                <w:szCs w:val="20"/>
                <w:lang w:eastAsia="es-MX"/>
              </w:rPr>
            </w:pPr>
          </w:p>
        </w:tc>
        <w:tc>
          <w:tcPr>
            <w:tcW w:w="104" w:type="dxa"/>
          </w:tcPr>
          <w:p w:rsidR="000E3A62" w:rsidRDefault="000E3A62" w:rsidP="000E3A62">
            <w:pPr>
              <w:spacing w:after="160" w:line="259" w:lineRule="auto"/>
              <w:rPr>
                <w:sz w:val="20"/>
                <w:szCs w:val="20"/>
                <w:lang w:eastAsia="es-MX"/>
              </w:rPr>
            </w:pPr>
          </w:p>
        </w:tc>
        <w:tc>
          <w:tcPr>
            <w:tcW w:w="104" w:type="dxa"/>
          </w:tcPr>
          <w:p w:rsidR="000E3A62" w:rsidRDefault="000E3A62" w:rsidP="000E3A62">
            <w:pPr>
              <w:spacing w:after="160" w:line="259" w:lineRule="auto"/>
              <w:rPr>
                <w:sz w:val="20"/>
                <w:szCs w:val="20"/>
                <w:lang w:eastAsia="es-MX"/>
              </w:rPr>
            </w:pPr>
          </w:p>
        </w:tc>
        <w:tc>
          <w:tcPr>
            <w:tcW w:w="104" w:type="dxa"/>
          </w:tcPr>
          <w:p w:rsidR="000E3A62" w:rsidRDefault="000E3A62" w:rsidP="000E3A62">
            <w:pPr>
              <w:spacing w:after="160" w:line="259" w:lineRule="auto"/>
              <w:rPr>
                <w:sz w:val="20"/>
                <w:szCs w:val="20"/>
                <w:lang w:eastAsia="es-MX"/>
              </w:rPr>
            </w:pPr>
          </w:p>
        </w:tc>
        <w:tc>
          <w:tcPr>
            <w:tcW w:w="104" w:type="dxa"/>
          </w:tcPr>
          <w:p w:rsidR="000E3A62" w:rsidRDefault="000E3A62" w:rsidP="000E3A62">
            <w:pPr>
              <w:spacing w:after="160" w:line="259" w:lineRule="auto"/>
              <w:rPr>
                <w:sz w:val="20"/>
                <w:szCs w:val="20"/>
                <w:lang w:eastAsia="es-MX"/>
              </w:rPr>
            </w:pPr>
          </w:p>
        </w:tc>
        <w:tc>
          <w:tcPr>
            <w:tcW w:w="104" w:type="dxa"/>
          </w:tcPr>
          <w:p w:rsidR="000E3A62" w:rsidRDefault="000E3A62" w:rsidP="000E3A62">
            <w:pPr>
              <w:spacing w:after="160" w:line="259" w:lineRule="auto"/>
              <w:rPr>
                <w:sz w:val="20"/>
                <w:szCs w:val="20"/>
                <w:lang w:eastAsia="es-MX"/>
              </w:rPr>
            </w:pPr>
          </w:p>
        </w:tc>
        <w:tc>
          <w:tcPr>
            <w:tcW w:w="278" w:type="dxa"/>
          </w:tcPr>
          <w:p w:rsidR="000E3A62" w:rsidRDefault="000E3A62" w:rsidP="000E3A62">
            <w:pPr>
              <w:spacing w:after="160" w:line="259" w:lineRule="auto"/>
              <w:rPr>
                <w:sz w:val="20"/>
                <w:szCs w:val="20"/>
                <w:lang w:eastAsia="es-MX"/>
              </w:rPr>
            </w:pPr>
          </w:p>
        </w:tc>
        <w:tc>
          <w:tcPr>
            <w:tcW w:w="278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0E3A62" w:rsidRDefault="000E3A62" w:rsidP="000E3A62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1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3A62" w:rsidRDefault="000E3A62" w:rsidP="000E3A62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</w:tr>
    </w:tbl>
    <w:p w:rsidR="002B6DC7" w:rsidRPr="00D4631F" w:rsidRDefault="002B6DC7" w:rsidP="00D414A8">
      <w:pPr>
        <w:tabs>
          <w:tab w:val="left" w:pos="2880"/>
        </w:tabs>
        <w:rPr>
          <w:rFonts w:ascii="Calibri" w:hAnsi="Calibri"/>
          <w:sz w:val="22"/>
          <w:szCs w:val="22"/>
        </w:rPr>
      </w:pPr>
    </w:p>
    <w:sectPr w:rsidR="002B6DC7" w:rsidRPr="00D4631F" w:rsidSect="002B6DC7">
      <w:headerReference w:type="default" r:id="rId7"/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3009" w:rsidRDefault="006C3009" w:rsidP="00F70D04">
      <w:r>
        <w:separator/>
      </w:r>
    </w:p>
  </w:endnote>
  <w:endnote w:type="continuationSeparator" w:id="0">
    <w:p w:rsidR="006C3009" w:rsidRDefault="006C3009" w:rsidP="00F70D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3009" w:rsidRDefault="006C3009" w:rsidP="00F70D04">
      <w:r>
        <w:separator/>
      </w:r>
    </w:p>
  </w:footnote>
  <w:footnote w:type="continuationSeparator" w:id="0">
    <w:p w:rsidR="006C3009" w:rsidRDefault="006C3009" w:rsidP="00F70D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37B0" w:rsidRPr="00D414A8" w:rsidRDefault="00D414A8" w:rsidP="007A37B0">
    <w:pPr>
      <w:tabs>
        <w:tab w:val="center" w:pos="4419"/>
        <w:tab w:val="right" w:pos="8838"/>
      </w:tabs>
      <w:jc w:val="center"/>
      <w:rPr>
        <w:rFonts w:ascii="Calibri" w:hAnsi="Calibri" w:cs="Calibri"/>
        <w:b/>
      </w:rPr>
    </w:pPr>
    <w:r w:rsidRPr="00D414A8">
      <w:rPr>
        <w:rFonts w:ascii="Calibri" w:hAnsi="Calibri" w:cs="Calibri"/>
        <w:b/>
      </w:rPr>
      <w:t>NOTAS ACLARATORIAS</w:t>
    </w:r>
  </w:p>
  <w:p w:rsidR="007A37B0" w:rsidRPr="007A37B0" w:rsidRDefault="007A37B0" w:rsidP="007A37B0">
    <w:pPr>
      <w:tabs>
        <w:tab w:val="center" w:pos="4320"/>
        <w:tab w:val="right" w:pos="8640"/>
      </w:tabs>
      <w:jc w:val="center"/>
      <w:rPr>
        <w:rFonts w:ascii="Calibri" w:hAnsi="Calibri" w:cs="Calibri"/>
        <w:noProof/>
      </w:rPr>
    </w:pPr>
    <w:r w:rsidRPr="007A37B0">
      <w:rPr>
        <w:rFonts w:ascii="Calibri" w:hAnsi="Calibri" w:cs="Calibri"/>
        <w:noProof/>
      </w:rPr>
      <w:t>Licitación Pública Internacional Abierta No. LA-902002994-E18-2017</w:t>
    </w:r>
  </w:p>
  <w:p w:rsidR="007A37B0" w:rsidRPr="007A37B0" w:rsidRDefault="007A37B0" w:rsidP="007A37B0">
    <w:pPr>
      <w:tabs>
        <w:tab w:val="left" w:pos="0"/>
      </w:tabs>
      <w:jc w:val="center"/>
      <w:rPr>
        <w:rFonts w:ascii="Calibri" w:hAnsi="Calibri" w:cs="Calibri"/>
        <w:b/>
        <w:lang w:val="es-ES_tradnl"/>
      </w:rPr>
    </w:pPr>
    <w:r w:rsidRPr="007A37B0">
      <w:rPr>
        <w:rFonts w:ascii="Calibri" w:hAnsi="Calibri" w:cs="Calibri"/>
        <w:b/>
        <w:lang w:val="es-ES_tradnl"/>
      </w:rPr>
      <w:t>“</w:t>
    </w:r>
    <w:r w:rsidRPr="007A37B0">
      <w:rPr>
        <w:rFonts w:ascii="Calibri" w:hAnsi="Calibri" w:cs="Calibri"/>
        <w:b/>
        <w:spacing w:val="-5"/>
        <w:lang w:val="es-ES_tradnl"/>
      </w:rPr>
      <w:t>Contratación del Servicio Integral de Bombas de Infusión en Comodato y Suministros de Consumibles Mediante Contrato Abierto</w:t>
    </w:r>
    <w:r w:rsidRPr="007A37B0">
      <w:rPr>
        <w:rFonts w:ascii="Calibri" w:hAnsi="Calibri" w:cs="Calibri"/>
        <w:b/>
        <w:lang w:val="es-ES_tradnl"/>
      </w:rPr>
      <w:t>”</w:t>
    </w:r>
  </w:p>
  <w:p w:rsidR="00F70D04" w:rsidRPr="00D414A8" w:rsidRDefault="00F70D04" w:rsidP="007A37B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C2E"/>
    <w:rsid w:val="0008122F"/>
    <w:rsid w:val="00090193"/>
    <w:rsid w:val="000921AA"/>
    <w:rsid w:val="000E3A62"/>
    <w:rsid w:val="00125DBD"/>
    <w:rsid w:val="00126CCD"/>
    <w:rsid w:val="0017150F"/>
    <w:rsid w:val="00196911"/>
    <w:rsid w:val="001B17B8"/>
    <w:rsid w:val="001E3560"/>
    <w:rsid w:val="00221327"/>
    <w:rsid w:val="002B019F"/>
    <w:rsid w:val="002B6DC7"/>
    <w:rsid w:val="003305BE"/>
    <w:rsid w:val="00334EC0"/>
    <w:rsid w:val="003B43ED"/>
    <w:rsid w:val="003C1A1C"/>
    <w:rsid w:val="003D1D16"/>
    <w:rsid w:val="0043130C"/>
    <w:rsid w:val="00451B8D"/>
    <w:rsid w:val="00457C2B"/>
    <w:rsid w:val="00495C00"/>
    <w:rsid w:val="00512357"/>
    <w:rsid w:val="00522458"/>
    <w:rsid w:val="00576FC1"/>
    <w:rsid w:val="0062345F"/>
    <w:rsid w:val="00664C03"/>
    <w:rsid w:val="006A3F8A"/>
    <w:rsid w:val="006C3009"/>
    <w:rsid w:val="006D18C5"/>
    <w:rsid w:val="006D41AA"/>
    <w:rsid w:val="006E2D9C"/>
    <w:rsid w:val="006F5BDC"/>
    <w:rsid w:val="006F6179"/>
    <w:rsid w:val="00700B0A"/>
    <w:rsid w:val="00727448"/>
    <w:rsid w:val="00731006"/>
    <w:rsid w:val="0079557F"/>
    <w:rsid w:val="007A37B0"/>
    <w:rsid w:val="007D1D9D"/>
    <w:rsid w:val="00821E10"/>
    <w:rsid w:val="0082657F"/>
    <w:rsid w:val="00855A9E"/>
    <w:rsid w:val="008678AC"/>
    <w:rsid w:val="008B286E"/>
    <w:rsid w:val="00926F2E"/>
    <w:rsid w:val="00946164"/>
    <w:rsid w:val="009520D2"/>
    <w:rsid w:val="00974413"/>
    <w:rsid w:val="009775B3"/>
    <w:rsid w:val="00983C2E"/>
    <w:rsid w:val="009D658E"/>
    <w:rsid w:val="009E0EA7"/>
    <w:rsid w:val="00A92475"/>
    <w:rsid w:val="00B768AF"/>
    <w:rsid w:val="00B906FF"/>
    <w:rsid w:val="00C63CFF"/>
    <w:rsid w:val="00CC1291"/>
    <w:rsid w:val="00CC1D34"/>
    <w:rsid w:val="00CF1665"/>
    <w:rsid w:val="00D13FDD"/>
    <w:rsid w:val="00D414A8"/>
    <w:rsid w:val="00D50FE4"/>
    <w:rsid w:val="00D95D58"/>
    <w:rsid w:val="00DB18B9"/>
    <w:rsid w:val="00DE51F0"/>
    <w:rsid w:val="00F07605"/>
    <w:rsid w:val="00F34094"/>
    <w:rsid w:val="00F70D04"/>
    <w:rsid w:val="00FA0184"/>
    <w:rsid w:val="00FC5CBB"/>
    <w:rsid w:val="00FC7A37"/>
    <w:rsid w:val="00FD0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3C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83C2E"/>
    <w:pPr>
      <w:ind w:left="720"/>
      <w:contextualSpacing/>
    </w:pPr>
  </w:style>
  <w:style w:type="paragraph" w:styleId="Encabezado">
    <w:name w:val="header"/>
    <w:basedOn w:val="Normal"/>
    <w:link w:val="EncabezadoCar"/>
    <w:unhideWhenUsed/>
    <w:rsid w:val="00F70D0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F70D04"/>
    <w:rPr>
      <w:rFonts w:ascii="Times New Roman" w:eastAsia="Times New Roman" w:hAnsi="Times New Roman" w:cs="Times New Roman"/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F70D0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70D04"/>
    <w:rPr>
      <w:rFonts w:ascii="Times New Roman" w:eastAsia="Times New Roman" w:hAnsi="Times New Roman" w:cs="Times New Roman"/>
      <w:sz w:val="24"/>
      <w:szCs w:val="24"/>
    </w:rPr>
  </w:style>
  <w:style w:type="paragraph" w:customStyle="1" w:styleId="1">
    <w:name w:val="1"/>
    <w:basedOn w:val="Normal"/>
    <w:rsid w:val="00F70D04"/>
    <w:rPr>
      <w:rFonts w:ascii="AvantGarde" w:hAnsi="AvantGarde"/>
      <w:b/>
      <w:sz w:val="20"/>
      <w:szCs w:val="20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13FDD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13FDD"/>
    <w:rPr>
      <w:rFonts w:ascii="Segoe UI" w:eastAsia="Times New Roman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3C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83C2E"/>
    <w:pPr>
      <w:ind w:left="720"/>
      <w:contextualSpacing/>
    </w:pPr>
  </w:style>
  <w:style w:type="paragraph" w:styleId="Encabezado">
    <w:name w:val="header"/>
    <w:basedOn w:val="Normal"/>
    <w:link w:val="EncabezadoCar"/>
    <w:unhideWhenUsed/>
    <w:rsid w:val="00F70D0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F70D04"/>
    <w:rPr>
      <w:rFonts w:ascii="Times New Roman" w:eastAsia="Times New Roman" w:hAnsi="Times New Roman" w:cs="Times New Roman"/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F70D0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70D04"/>
    <w:rPr>
      <w:rFonts w:ascii="Times New Roman" w:eastAsia="Times New Roman" w:hAnsi="Times New Roman" w:cs="Times New Roman"/>
      <w:sz w:val="24"/>
      <w:szCs w:val="24"/>
    </w:rPr>
  </w:style>
  <w:style w:type="paragraph" w:customStyle="1" w:styleId="1">
    <w:name w:val="1"/>
    <w:basedOn w:val="Normal"/>
    <w:rsid w:val="00F70D04"/>
    <w:rPr>
      <w:rFonts w:ascii="AvantGarde" w:hAnsi="AvantGarde"/>
      <w:b/>
      <w:sz w:val="20"/>
      <w:szCs w:val="20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13FDD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13FD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572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74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3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480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Alejandra Gonzalez Galvan</dc:creator>
  <cp:lastModifiedBy>Lynn</cp:lastModifiedBy>
  <cp:revision>2</cp:revision>
  <cp:lastPrinted>2017-05-09T00:45:00Z</cp:lastPrinted>
  <dcterms:created xsi:type="dcterms:W3CDTF">2017-05-09T20:53:00Z</dcterms:created>
  <dcterms:modified xsi:type="dcterms:W3CDTF">2017-05-09T20:53:00Z</dcterms:modified>
</cp:coreProperties>
</file>